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7B0F2" w14:textId="44534B8B" w:rsidR="00A40D36" w:rsidRDefault="002F7674" w:rsidP="009F5456">
      <w:pPr>
        <w:jc w:val="center"/>
      </w:pPr>
      <w:r>
        <w:rPr>
          <w:noProof/>
          <w:lang w:eastAsia="en-GB"/>
        </w:rPr>
        <w:drawing>
          <wp:inline distT="0" distB="0" distL="0" distR="0" wp14:anchorId="3CA5E2FE" wp14:editId="48D2CA87">
            <wp:extent cx="3594100" cy="1256256"/>
            <wp:effectExtent l="0" t="0" r="635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00" cy="126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0C0C7B" w14:textId="77777777" w:rsidR="00A40D36" w:rsidRDefault="00A40D36"/>
    <w:p w14:paraId="01A41F1C" w14:textId="77777777" w:rsidR="009C440E" w:rsidRDefault="009C440E"/>
    <w:p w14:paraId="4E4798FC" w14:textId="59B06A11" w:rsidR="00A40D36" w:rsidRDefault="00F51B31" w:rsidP="009F5456">
      <w:pPr>
        <w:jc w:val="center"/>
      </w:pPr>
      <w:r>
        <w:rPr>
          <w:noProof/>
        </w:rPr>
        <w:drawing>
          <wp:inline distT="0" distB="0" distL="0" distR="0" wp14:anchorId="06C3C4AC" wp14:editId="3BEB63E8">
            <wp:extent cx="1308100" cy="1811215"/>
            <wp:effectExtent l="0" t="0" r="6350" b="0"/>
            <wp:docPr id="4" name="Picture 3" descr="Auricular Acupun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ricular Acupun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54" cy="181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8D98A" w14:textId="77777777" w:rsidR="009C440E" w:rsidRDefault="009C440E" w:rsidP="009F5456">
      <w:pPr>
        <w:jc w:val="center"/>
      </w:pPr>
    </w:p>
    <w:p w14:paraId="44CB1B85" w14:textId="6D649B30" w:rsidR="003B55B4" w:rsidRDefault="009F5456" w:rsidP="009F5456">
      <w:pPr>
        <w:jc w:val="center"/>
        <w:rPr>
          <w:b/>
          <w:bCs/>
          <w:sz w:val="36"/>
          <w:szCs w:val="36"/>
          <w:u w:val="single"/>
        </w:rPr>
      </w:pPr>
      <w:r w:rsidRPr="009F5456">
        <w:rPr>
          <w:b/>
          <w:bCs/>
          <w:sz w:val="36"/>
          <w:szCs w:val="36"/>
          <w:u w:val="single"/>
        </w:rPr>
        <w:t>Acupuncture treatment with Paul</w:t>
      </w:r>
    </w:p>
    <w:p w14:paraId="3D308184" w14:textId="77777777" w:rsidR="009C440E" w:rsidRPr="009F5456" w:rsidRDefault="009C440E" w:rsidP="009F5456">
      <w:pPr>
        <w:jc w:val="center"/>
        <w:rPr>
          <w:b/>
          <w:bCs/>
          <w:sz w:val="36"/>
          <w:szCs w:val="36"/>
          <w:u w:val="single"/>
        </w:rPr>
      </w:pPr>
    </w:p>
    <w:p w14:paraId="4DAD787D" w14:textId="60C1631F" w:rsidR="00462108" w:rsidRDefault="009F5456" w:rsidP="009F5456">
      <w:pPr>
        <w:jc w:val="center"/>
        <w:rPr>
          <w:sz w:val="24"/>
          <w:szCs w:val="24"/>
        </w:rPr>
      </w:pPr>
      <w:r w:rsidRPr="009F5456">
        <w:rPr>
          <w:sz w:val="24"/>
          <w:szCs w:val="24"/>
        </w:rPr>
        <w:t>Parents Support Link is incorporating auricular acupuncture into our client's treatment plan. This addition aims to enhance their well-being by promoting better sleep, alleviating anxiety, relieving muscle tension, enhancing digestion, and improving circulation.</w:t>
      </w:r>
    </w:p>
    <w:p w14:paraId="28B17243" w14:textId="33F9210F" w:rsidR="009F5456" w:rsidRDefault="009F5456" w:rsidP="009F5456">
      <w:pPr>
        <w:jc w:val="center"/>
        <w:rPr>
          <w:sz w:val="24"/>
          <w:szCs w:val="24"/>
        </w:rPr>
      </w:pPr>
      <w:r w:rsidRPr="009F5456">
        <w:rPr>
          <w:sz w:val="24"/>
          <w:szCs w:val="24"/>
        </w:rPr>
        <w:t>The sessions are scheduled to take place at the PSL office in the cabin with Paul every Friday</w:t>
      </w:r>
      <w:r w:rsidR="005253C3">
        <w:rPr>
          <w:sz w:val="24"/>
          <w:szCs w:val="24"/>
        </w:rPr>
        <w:t>.</w:t>
      </w:r>
      <w:r w:rsidRPr="009F5456">
        <w:rPr>
          <w:sz w:val="24"/>
          <w:szCs w:val="24"/>
        </w:rPr>
        <w:t xml:space="preserve"> To reserve your spot, please reach out to </w:t>
      </w:r>
      <w:r w:rsidR="005253C3">
        <w:rPr>
          <w:sz w:val="24"/>
          <w:szCs w:val="24"/>
        </w:rPr>
        <w:t>Babs</w:t>
      </w:r>
      <w:r w:rsidRPr="009F5456">
        <w:rPr>
          <w:sz w:val="24"/>
          <w:szCs w:val="24"/>
        </w:rPr>
        <w:t xml:space="preserve"> at Admin via email at </w:t>
      </w:r>
      <w:hyperlink r:id="rId6" w:tgtFrame="_new" w:history="1">
        <w:r w:rsidRPr="009F5456">
          <w:rPr>
            <w:rStyle w:val="Hyperlink"/>
            <w:sz w:val="24"/>
            <w:szCs w:val="24"/>
          </w:rPr>
          <w:t>admin@pslcharity.org.uk</w:t>
        </w:r>
      </w:hyperlink>
      <w:r w:rsidRPr="009F5456">
        <w:rPr>
          <w:sz w:val="24"/>
          <w:szCs w:val="24"/>
        </w:rPr>
        <w:t xml:space="preserve"> or call 02380399764. Please make sure to contact us soon, as we have a maximum capacity of eight participants for this </w:t>
      </w:r>
      <w:r w:rsidR="009C440E">
        <w:rPr>
          <w:sz w:val="24"/>
          <w:szCs w:val="24"/>
        </w:rPr>
        <w:t>session</w:t>
      </w:r>
      <w:r w:rsidRPr="009F5456">
        <w:rPr>
          <w:sz w:val="24"/>
          <w:szCs w:val="24"/>
        </w:rPr>
        <w:t>, and spaces are filling up quickly. Each session will commence at 10 am and conclude by 11:30 am.</w:t>
      </w:r>
    </w:p>
    <w:p w14:paraId="04EF2691" w14:textId="1A5A0CB1" w:rsidR="00462108" w:rsidRPr="009F5456" w:rsidRDefault="00462108" w:rsidP="003B58BA">
      <w:pPr>
        <w:spacing w:after="0"/>
        <w:rPr>
          <w:b/>
          <w:bCs/>
          <w:color w:val="0070C0"/>
          <w:sz w:val="24"/>
          <w:szCs w:val="24"/>
        </w:rPr>
      </w:pPr>
    </w:p>
    <w:p w14:paraId="2A2A8825" w14:textId="0BC62A2E" w:rsidR="003B58BA" w:rsidRPr="003B58BA" w:rsidRDefault="003B58BA" w:rsidP="003B58BA">
      <w:pPr>
        <w:spacing w:after="0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24"/>
          <w:szCs w:val="24"/>
        </w:rPr>
        <w:t xml:space="preserve">                                                          </w:t>
      </w:r>
    </w:p>
    <w:p w14:paraId="36A8F3DB" w14:textId="5A1A9AF0" w:rsidR="003B58BA" w:rsidRPr="003B58BA" w:rsidRDefault="003B58BA" w:rsidP="003B58BA">
      <w:pPr>
        <w:spacing w:after="0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 xml:space="preserve">                        </w:t>
      </w:r>
    </w:p>
    <w:p w14:paraId="1CE84255" w14:textId="77777777" w:rsidR="00462108" w:rsidRDefault="00462108">
      <w:pPr>
        <w:rPr>
          <w:color w:val="FF0000"/>
          <w:sz w:val="36"/>
          <w:szCs w:val="36"/>
        </w:rPr>
      </w:pPr>
    </w:p>
    <w:p w14:paraId="43ABECE8" w14:textId="77AD6871" w:rsidR="001B3C8D" w:rsidRPr="002940DE" w:rsidRDefault="009F5456" w:rsidP="009C440E">
      <w:pPr>
        <w:jc w:val="center"/>
        <w:rPr>
          <w:sz w:val="32"/>
          <w:szCs w:val="32"/>
        </w:rPr>
      </w:pPr>
      <w:r>
        <w:rPr>
          <w:color w:val="000000" w:themeColor="text1"/>
          <w:sz w:val="36"/>
          <w:szCs w:val="36"/>
        </w:rPr>
        <w:t>We look forward to hearing from you!</w:t>
      </w:r>
    </w:p>
    <w:sectPr w:rsidR="001B3C8D" w:rsidRPr="002940DE" w:rsidSect="00017988">
      <w:pgSz w:w="11906" w:h="16838"/>
      <w:pgMar w:top="1440" w:right="1440" w:bottom="1440" w:left="1440" w:header="708" w:footer="708" w:gutter="0"/>
      <w:pgBorders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74"/>
    <w:rsid w:val="00017988"/>
    <w:rsid w:val="00036ECD"/>
    <w:rsid w:val="001B3C8D"/>
    <w:rsid w:val="00262D2D"/>
    <w:rsid w:val="00285FAF"/>
    <w:rsid w:val="002940DE"/>
    <w:rsid w:val="002B2218"/>
    <w:rsid w:val="002F7674"/>
    <w:rsid w:val="003B55B4"/>
    <w:rsid w:val="003B58BA"/>
    <w:rsid w:val="00432B3E"/>
    <w:rsid w:val="00462108"/>
    <w:rsid w:val="0046618F"/>
    <w:rsid w:val="004B2B41"/>
    <w:rsid w:val="004B744B"/>
    <w:rsid w:val="004E6AA8"/>
    <w:rsid w:val="004F68CB"/>
    <w:rsid w:val="005253C3"/>
    <w:rsid w:val="005B6EAF"/>
    <w:rsid w:val="006D0121"/>
    <w:rsid w:val="00850F03"/>
    <w:rsid w:val="00874CC1"/>
    <w:rsid w:val="008A5A47"/>
    <w:rsid w:val="00906352"/>
    <w:rsid w:val="009B10F6"/>
    <w:rsid w:val="009C440E"/>
    <w:rsid w:val="009F5456"/>
    <w:rsid w:val="00A40D36"/>
    <w:rsid w:val="00BC7185"/>
    <w:rsid w:val="00C84B5B"/>
    <w:rsid w:val="00D05CE8"/>
    <w:rsid w:val="00D05ED8"/>
    <w:rsid w:val="00D561BA"/>
    <w:rsid w:val="00DB7868"/>
    <w:rsid w:val="00ED44BD"/>
    <w:rsid w:val="00F367C6"/>
    <w:rsid w:val="00F5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1618C"/>
  <w15:docId w15:val="{3715FCAE-1FA0-409E-80D1-87828EF4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6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54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pslcharity.org.u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Tebano</dc:creator>
  <cp:lastModifiedBy>Michelle Rogers</cp:lastModifiedBy>
  <cp:revision>2</cp:revision>
  <cp:lastPrinted>2024-11-06T09:08:00Z</cp:lastPrinted>
  <dcterms:created xsi:type="dcterms:W3CDTF">2024-11-06T09:09:00Z</dcterms:created>
  <dcterms:modified xsi:type="dcterms:W3CDTF">2024-11-06T09:09:00Z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2b967ceeee58ff3c3b128ae32fa2b547bdc95ffc90f23234148c395f07492d0c</vt:lpwstr>
  </property>
</Properties>
</file>